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4770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排他性</w:t>
      </w:r>
    </w:p>
    <w:p w14:paraId="6F31DB6F">
      <w:pPr>
        <w:rPr>
          <w:rFonts w:hint="default"/>
          <w:lang w:val="en-US" w:eastAsia="zh-CN"/>
        </w:rPr>
      </w:pPr>
    </w:p>
    <w:p w14:paraId="2393C6E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C级：</w:t>
      </w:r>
      <w:r>
        <w:rPr>
          <w:rFonts w:hint="default"/>
          <w:lang w:val="en-US" w:eastAsia="zh-CN"/>
        </w:rPr>
        <w:t>偶像自应轨的good判定不产生分数，Perfect判定将额外获得25%的偶像分数。</w:t>
      </w:r>
    </w:p>
    <w:p w14:paraId="606ACF78">
      <w:pPr>
        <w:rPr>
          <w:rFonts w:hint="default"/>
          <w:lang w:val="en-US" w:eastAsia="zh-CN"/>
        </w:rPr>
      </w:pPr>
    </w:p>
    <w:p w14:paraId="1BB395B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B级：偶像自应轨的good判定不产生分数，Perfect判定将额外获得30%的偶像分数。</w:t>
      </w:r>
    </w:p>
    <w:p w14:paraId="74819FBC">
      <w:pPr>
        <w:rPr>
          <w:rFonts w:hint="eastAsia"/>
          <w:lang w:val="en-US" w:eastAsia="zh-CN"/>
        </w:rPr>
      </w:pPr>
    </w:p>
    <w:p w14:paraId="05262EE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A级：偶像自应轨的good判定不产生分数，Perfect判定将额外获得35%的偶像分数。</w:t>
      </w:r>
    </w:p>
    <w:p w14:paraId="3CA72B86">
      <w:pPr>
        <w:rPr>
          <w:rFonts w:hint="eastAsia"/>
          <w:lang w:val="en-US" w:eastAsia="zh-CN"/>
        </w:rPr>
      </w:pPr>
    </w:p>
    <w:p w14:paraId="5B376D1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S级：偶像自应轨的good判定视作miss，Perfect判定将额外获得50%的偶像分数。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76DF9"/>
    <w:rsid w:val="0ED7428D"/>
    <w:rsid w:val="72B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11</TotalTime>
  <ScaleCrop>false</ScaleCrop>
  <LinksUpToDate>false</LinksUpToDate>
  <CharactersWithSpaces>25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2025-05-05T23:38:00Z</dcterms:created>
  <dc:creator>35804</dc:creator>
  <cp:lastModifiedBy>徽</cp:lastModifiedBy>
  <dcterms:modified xsi:type="dcterms:W3CDTF">2025-05-20T23:54:42Z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6C9728DF21E74C2DA9C934854C2121CB_12</vt:lpwstr>
  </property>
</Properties>
</file>